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18B" w:rsidRDefault="0042218B" w:rsidP="0042218B">
      <w:pPr>
        <w:spacing w:before="100" w:beforeAutospacing="1" w:after="100" w:afterAutospacing="1" w:line="240" w:lineRule="auto"/>
        <w:rPr>
          <w:rFonts w:ascii="Times New Roman" w:eastAsia="Times New Roman" w:hAnsi="Times New Roman" w:cs="Times New Roman"/>
          <w:bCs/>
          <w:sz w:val="16"/>
          <w:szCs w:val="16"/>
        </w:rPr>
      </w:pPr>
      <w:bookmarkStart w:id="0" w:name="_GoBack"/>
      <w:bookmarkEnd w:id="0"/>
      <w:r>
        <w:rPr>
          <w:rFonts w:ascii="Times New Roman" w:eastAsia="Times New Roman" w:hAnsi="Times New Roman" w:cs="Times New Roman"/>
          <w:bCs/>
          <w:sz w:val="16"/>
          <w:szCs w:val="16"/>
        </w:rPr>
        <w:t>Открытый банк заданий ЕГЭ                                                                                                                                                                                          Беспалова Т.В.</w:t>
      </w:r>
    </w:p>
    <w:p w:rsidR="005522E5" w:rsidRDefault="005522E5" w:rsidP="005522E5">
      <w:pPr>
        <w:spacing w:before="100" w:beforeAutospacing="1" w:after="100" w:afterAutospacing="1"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Задание 17</w:t>
      </w:r>
    </w:p>
    <w:p w:rsidR="005522E5" w:rsidRDefault="005522E5" w:rsidP="005522E5">
      <w:pPr>
        <w:spacing w:before="100" w:beforeAutospacing="1" w:after="100" w:afterAutospacing="1" w:line="240" w:lineRule="auto"/>
        <w:jc w:val="center"/>
        <w:rPr>
          <w:rFonts w:ascii="Times New Roman" w:eastAsia="Times New Roman" w:hAnsi="Times New Roman" w:cs="Times New Roman"/>
          <w:bCs/>
        </w:rPr>
      </w:pPr>
      <w:r>
        <w:rPr>
          <w:rFonts w:ascii="Times New Roman" w:eastAsia="Times New Roman" w:hAnsi="Times New Roman" w:cs="Times New Roman"/>
          <w:bCs/>
          <w:sz w:val="24"/>
          <w:szCs w:val="24"/>
        </w:rPr>
        <w:t>Укажите все цифры, на месте которых в предложениях должны стоять запятые</w:t>
      </w:r>
    </w:p>
    <w:p w:rsidR="005B3A14" w:rsidRPr="0042218B" w:rsidRDefault="005B3A14" w:rsidP="0042218B">
      <w:pPr>
        <w:pStyle w:val="a4"/>
        <w:numPr>
          <w:ilvl w:val="0"/>
          <w:numId w:val="1"/>
        </w:numPr>
        <w:spacing w:before="100" w:beforeAutospacing="1" w:after="100" w:afterAutospacing="1" w:line="240" w:lineRule="auto"/>
        <w:jc w:val="both"/>
        <w:rPr>
          <w:rFonts w:ascii="Times New Roman" w:eastAsia="Times New Roman" w:hAnsi="Times New Roman" w:cs="Times New Roman"/>
        </w:rPr>
      </w:pPr>
      <w:r w:rsidRPr="0042218B">
        <w:rPr>
          <w:rFonts w:ascii="Times New Roman" w:eastAsia="Times New Roman" w:hAnsi="Times New Roman" w:cs="Times New Roman"/>
          <w:bCs/>
        </w:rPr>
        <w:t>Поздней осенью или зимой на улицах городов (1) как известно (2) появляются стайки то мелодично щебечущих, то резко кричащих птиц. Вот (3) видимо (4) за этот крик и получили птицы своё имя – свиристели, ведь глагол «свиристеть» означал «резко свистеть, кричать».</w:t>
      </w:r>
    </w:p>
    <w:p w:rsidR="005B3A14" w:rsidRPr="0042218B" w:rsidRDefault="005B3A14" w:rsidP="0042218B">
      <w:pPr>
        <w:pStyle w:val="a4"/>
        <w:numPr>
          <w:ilvl w:val="0"/>
          <w:numId w:val="1"/>
        </w:numPr>
        <w:jc w:val="both"/>
        <w:rPr>
          <w:rFonts w:ascii="Times New Roman" w:hAnsi="Times New Roman" w:cs="Times New Roman"/>
          <w:bCs/>
        </w:rPr>
      </w:pPr>
      <w:r w:rsidRPr="0042218B">
        <w:rPr>
          <w:rFonts w:ascii="Times New Roman" w:hAnsi="Times New Roman" w:cs="Times New Roman"/>
          <w:bCs/>
        </w:rPr>
        <w:t>Я (1) помнится (2) видел однажды вечером на берегу моря большую белую чайку. Я вспомнил о ней, слушая Якова: он пел, поднимаемый, как бодрый пловец волнами, нашим молчаливым, страстным участием; песнь (3) как будто (4) росла, разливалась.</w:t>
      </w:r>
    </w:p>
    <w:p w:rsidR="005B3A14" w:rsidRPr="005522E5" w:rsidRDefault="005B3A14" w:rsidP="0042218B">
      <w:pPr>
        <w:pStyle w:val="a3"/>
        <w:numPr>
          <w:ilvl w:val="0"/>
          <w:numId w:val="1"/>
        </w:numPr>
        <w:jc w:val="both"/>
        <w:rPr>
          <w:bCs/>
          <w:sz w:val="22"/>
          <w:szCs w:val="22"/>
        </w:rPr>
      </w:pPr>
      <w:r w:rsidRPr="005522E5">
        <w:rPr>
          <w:bCs/>
          <w:sz w:val="22"/>
          <w:szCs w:val="22"/>
        </w:rPr>
        <w:t xml:space="preserve">Третьяковская галерея (1) как известно (2) называется по имени Павла Михайловича Третьякова – купца, своё богатство употребившего на пользу общества. Увлечённый живописью, он положил начало (3) поистине (4) замечательному собранию картин. </w:t>
      </w:r>
    </w:p>
    <w:p w:rsidR="005B3A14" w:rsidRPr="005522E5" w:rsidRDefault="005B3A14" w:rsidP="0042218B">
      <w:pPr>
        <w:pStyle w:val="a3"/>
        <w:numPr>
          <w:ilvl w:val="0"/>
          <w:numId w:val="1"/>
        </w:numPr>
        <w:jc w:val="both"/>
        <w:rPr>
          <w:sz w:val="22"/>
          <w:szCs w:val="22"/>
        </w:rPr>
      </w:pPr>
      <w:r w:rsidRPr="005522E5">
        <w:rPr>
          <w:bCs/>
          <w:sz w:val="22"/>
          <w:szCs w:val="22"/>
        </w:rPr>
        <w:t>Где-то поблизости (1) видимо (2) был водопад. По возгласу, вырвавшемуся у моего спутника, я понял, что опасность (3) может быть (4) нешуточной.</w:t>
      </w:r>
    </w:p>
    <w:p w:rsidR="005B3A14" w:rsidRPr="005522E5" w:rsidRDefault="005B3A14" w:rsidP="0042218B">
      <w:pPr>
        <w:pStyle w:val="a3"/>
        <w:numPr>
          <w:ilvl w:val="0"/>
          <w:numId w:val="1"/>
        </w:numPr>
        <w:jc w:val="both"/>
        <w:rPr>
          <w:bCs/>
          <w:sz w:val="22"/>
          <w:szCs w:val="22"/>
        </w:rPr>
      </w:pPr>
      <w:r w:rsidRPr="005522E5">
        <w:rPr>
          <w:bCs/>
          <w:sz w:val="22"/>
          <w:szCs w:val="22"/>
        </w:rPr>
        <w:t xml:space="preserve">Мучительная искренность Л. Толстого и недовольство собой (1) конечно (2) часть его живой души, но важнее всего для нас (3) пожалуй (4) то, как побеги духовного развития писателя прорастают в его творчестве. </w:t>
      </w:r>
    </w:p>
    <w:p w:rsidR="005B3A14" w:rsidRPr="005522E5" w:rsidRDefault="005B3A14" w:rsidP="0042218B">
      <w:pPr>
        <w:pStyle w:val="a3"/>
        <w:numPr>
          <w:ilvl w:val="0"/>
          <w:numId w:val="1"/>
        </w:numPr>
        <w:jc w:val="both"/>
        <w:rPr>
          <w:bCs/>
          <w:sz w:val="22"/>
          <w:szCs w:val="22"/>
        </w:rPr>
      </w:pPr>
      <w:r w:rsidRPr="005522E5">
        <w:rPr>
          <w:bCs/>
          <w:sz w:val="22"/>
          <w:szCs w:val="22"/>
        </w:rPr>
        <w:t>В русских лесах (1) пожалуй (2) нет дерева мощнее и красивее зелёного дуба. По словам учёных-лесоводов (3) некоторые дубы живут до тысячи лет, но (4) к сожалению (5) чистых дубрав (так издавна назывались леса, где росло много дубов) осталось теперь очень мало.</w:t>
      </w:r>
    </w:p>
    <w:p w:rsidR="005B3A14" w:rsidRPr="005522E5" w:rsidRDefault="005B3A14" w:rsidP="0042218B">
      <w:pPr>
        <w:pStyle w:val="a3"/>
        <w:numPr>
          <w:ilvl w:val="0"/>
          <w:numId w:val="1"/>
        </w:numPr>
        <w:jc w:val="both"/>
        <w:rPr>
          <w:bCs/>
          <w:sz w:val="22"/>
          <w:szCs w:val="22"/>
        </w:rPr>
      </w:pPr>
      <w:r w:rsidRPr="005522E5">
        <w:rPr>
          <w:bCs/>
          <w:sz w:val="22"/>
          <w:szCs w:val="22"/>
        </w:rPr>
        <w:t xml:space="preserve">Медведь-камень на реке Тагил представляет собой (1) без сомнения (2) одну из самых высоких скал Среднего Урала. Здесь (3) по преданию (4) зимовал со своим войском Ермак. </w:t>
      </w:r>
    </w:p>
    <w:p w:rsidR="005B3A14" w:rsidRPr="005522E5" w:rsidRDefault="005B3A14" w:rsidP="0042218B">
      <w:pPr>
        <w:pStyle w:val="a3"/>
        <w:numPr>
          <w:ilvl w:val="0"/>
          <w:numId w:val="1"/>
        </w:numPr>
        <w:jc w:val="both"/>
        <w:rPr>
          <w:sz w:val="22"/>
          <w:szCs w:val="22"/>
        </w:rPr>
      </w:pPr>
      <w:r w:rsidRPr="005522E5">
        <w:rPr>
          <w:bCs/>
          <w:sz w:val="22"/>
          <w:szCs w:val="22"/>
        </w:rPr>
        <w:t>По словам французского писателя Проспера Мериме (1) русский язык, богатый, живой и звучный, наделён способностью к передаче тончайших оттенков мысли и чувства и отличается (2) кроме того (3) гибкостью ударений и разнообразием звукоподражаний.</w:t>
      </w:r>
      <w:r w:rsidRPr="005522E5">
        <w:rPr>
          <w:sz w:val="22"/>
          <w:szCs w:val="22"/>
        </w:rPr>
        <w:t xml:space="preserve"> </w:t>
      </w:r>
    </w:p>
    <w:p w:rsidR="005B3A14" w:rsidRPr="005522E5" w:rsidRDefault="005B3A14" w:rsidP="0042218B">
      <w:pPr>
        <w:pStyle w:val="a3"/>
        <w:numPr>
          <w:ilvl w:val="0"/>
          <w:numId w:val="1"/>
        </w:numPr>
        <w:jc w:val="both"/>
        <w:rPr>
          <w:bCs/>
          <w:sz w:val="22"/>
          <w:szCs w:val="22"/>
        </w:rPr>
      </w:pPr>
      <w:r w:rsidRPr="005522E5">
        <w:rPr>
          <w:bCs/>
          <w:sz w:val="22"/>
          <w:szCs w:val="22"/>
        </w:rPr>
        <w:t xml:space="preserve">Хлебопашество сближает человека с природой, привязывает его к земле и (1) следовательно (2) к родине. Хлебопашество (3) конечно (4) закаляет характер, а ещё сохраняет здоровье, даёт тихие радости. </w:t>
      </w:r>
    </w:p>
    <w:p w:rsidR="005B3A14" w:rsidRPr="005522E5" w:rsidRDefault="005B3A14" w:rsidP="0042218B">
      <w:pPr>
        <w:pStyle w:val="a3"/>
        <w:numPr>
          <w:ilvl w:val="0"/>
          <w:numId w:val="1"/>
        </w:numPr>
        <w:jc w:val="both"/>
        <w:rPr>
          <w:bCs/>
          <w:sz w:val="22"/>
          <w:szCs w:val="22"/>
        </w:rPr>
      </w:pPr>
      <w:r w:rsidRPr="005522E5">
        <w:rPr>
          <w:bCs/>
          <w:sz w:val="22"/>
          <w:szCs w:val="22"/>
        </w:rPr>
        <w:t xml:space="preserve">Иногда придёт мысль, которая (1) кажется (2) верной, но боишься поверить ей. Однако потом видишь, что та мысль, которая (3) быть может (4) и странная, на самом деле самая простая истина: если раз узнал, в неё уже нельзя перестать верить. </w:t>
      </w:r>
    </w:p>
    <w:p w:rsidR="005B3A14" w:rsidRPr="0042218B" w:rsidRDefault="005B3A14" w:rsidP="0042218B">
      <w:pPr>
        <w:pStyle w:val="a4"/>
        <w:numPr>
          <w:ilvl w:val="0"/>
          <w:numId w:val="1"/>
        </w:numPr>
        <w:spacing w:before="100" w:beforeAutospacing="1" w:after="100" w:afterAutospacing="1" w:line="240" w:lineRule="auto"/>
        <w:jc w:val="both"/>
        <w:rPr>
          <w:rFonts w:ascii="Times New Roman" w:eastAsia="Times New Roman" w:hAnsi="Times New Roman" w:cs="Times New Roman"/>
        </w:rPr>
      </w:pPr>
      <w:r w:rsidRPr="0042218B">
        <w:rPr>
          <w:rFonts w:ascii="Times New Roman" w:hAnsi="Times New Roman" w:cs="Times New Roman"/>
          <w:bCs/>
        </w:rPr>
        <w:t>Я (1) признáюсь (2) редко слыхал подобный голос, глубокий и страстный, сладостно-грустный и скорбный. Русская душа звучала, дышала в нём и (3) словно (4) хватала за сердце.</w:t>
      </w:r>
      <w:r w:rsidRPr="0042218B">
        <w:rPr>
          <w:rStyle w:val="index"/>
          <w:rFonts w:ascii="Times New Roman" w:hAnsi="Times New Roman" w:cs="Times New Roman"/>
        </w:rPr>
        <w:t xml:space="preserve"> </w:t>
      </w:r>
    </w:p>
    <w:p w:rsidR="005B3A14" w:rsidRPr="005522E5" w:rsidRDefault="005B3A14" w:rsidP="0042218B">
      <w:pPr>
        <w:pStyle w:val="a3"/>
        <w:numPr>
          <w:ilvl w:val="0"/>
          <w:numId w:val="1"/>
        </w:numPr>
        <w:jc w:val="both"/>
        <w:rPr>
          <w:bCs/>
          <w:sz w:val="22"/>
          <w:szCs w:val="22"/>
        </w:rPr>
      </w:pPr>
      <w:r w:rsidRPr="005522E5">
        <w:rPr>
          <w:bCs/>
          <w:sz w:val="22"/>
          <w:szCs w:val="22"/>
        </w:rPr>
        <w:t xml:space="preserve">Человек – одно звено в бесконечной цепи жизней, которая (1) как будто (2) тянется через него из прошедшего к будущему. Где-то в таинственной глубине (3) быть может (4) лежат способности и таланты, полученные человеком по наследству и готовые развиться в потомках. </w:t>
      </w:r>
    </w:p>
    <w:p w:rsidR="005B3A14" w:rsidRPr="005522E5" w:rsidRDefault="005B3A14" w:rsidP="0042218B">
      <w:pPr>
        <w:pStyle w:val="a3"/>
        <w:numPr>
          <w:ilvl w:val="0"/>
          <w:numId w:val="1"/>
        </w:numPr>
        <w:jc w:val="both"/>
        <w:rPr>
          <w:sz w:val="22"/>
          <w:szCs w:val="22"/>
        </w:rPr>
      </w:pPr>
      <w:r w:rsidRPr="005522E5">
        <w:rPr>
          <w:bCs/>
          <w:sz w:val="22"/>
          <w:szCs w:val="22"/>
        </w:rPr>
        <w:t>Зверей в лесу заставляет насторожиться (1) должно быть (2) даже шорох падающих листьев. Очертание строившегося дома (3) казалось (4) похожим на корабль.</w:t>
      </w:r>
    </w:p>
    <w:p w:rsidR="005B3A14" w:rsidRPr="0042218B" w:rsidRDefault="005B3A14" w:rsidP="0042218B">
      <w:pPr>
        <w:pStyle w:val="a4"/>
        <w:numPr>
          <w:ilvl w:val="0"/>
          <w:numId w:val="1"/>
        </w:numPr>
        <w:spacing w:before="100" w:beforeAutospacing="1" w:after="100" w:afterAutospacing="1" w:line="240" w:lineRule="auto"/>
        <w:jc w:val="both"/>
        <w:rPr>
          <w:rFonts w:ascii="Times New Roman" w:hAnsi="Times New Roman" w:cs="Times New Roman"/>
          <w:bCs/>
        </w:rPr>
      </w:pPr>
      <w:r w:rsidRPr="0042218B">
        <w:rPr>
          <w:rFonts w:ascii="Times New Roman" w:hAnsi="Times New Roman" w:cs="Times New Roman"/>
          <w:bCs/>
        </w:rPr>
        <w:t>А.С. Пушкин назвал М.В. Ломоносова «первым нашим университетом».  Все свои научные достижения М.В. Ломоносов (1) как правило (2) старался применить на практике. Так (3) например (4) он, занимаясь изготовлением разноцветного стекла, создал мозаику «Полтавская битва».</w:t>
      </w:r>
    </w:p>
    <w:p w:rsidR="005B3A14" w:rsidRPr="0042218B" w:rsidRDefault="005B3A14" w:rsidP="0042218B">
      <w:pPr>
        <w:pStyle w:val="a4"/>
        <w:numPr>
          <w:ilvl w:val="0"/>
          <w:numId w:val="1"/>
        </w:numPr>
        <w:spacing w:before="100" w:beforeAutospacing="1" w:after="100" w:afterAutospacing="1" w:line="240" w:lineRule="auto"/>
        <w:jc w:val="both"/>
        <w:rPr>
          <w:rFonts w:ascii="Times New Roman" w:eastAsia="Times New Roman" w:hAnsi="Times New Roman" w:cs="Times New Roman"/>
        </w:rPr>
      </w:pPr>
      <w:r w:rsidRPr="0042218B">
        <w:rPr>
          <w:rFonts w:ascii="Times New Roman" w:hAnsi="Times New Roman" w:cs="Times New Roman"/>
          <w:bCs/>
        </w:rPr>
        <w:t xml:space="preserve">Язык поэзии (1) как известно (2) не может быть обыкновенным, так как необыкновенен способ изъясняться ямбами, хореями. Поэтому поэзия – это (3) можно сказать (4) чудо претворения обыденного слова в слово поэтическое. </w:t>
      </w:r>
    </w:p>
    <w:p w:rsidR="005B3A14" w:rsidRPr="005522E5" w:rsidRDefault="005B3A14" w:rsidP="0042218B">
      <w:pPr>
        <w:pStyle w:val="a3"/>
        <w:numPr>
          <w:ilvl w:val="0"/>
          <w:numId w:val="1"/>
        </w:numPr>
        <w:jc w:val="both"/>
        <w:rPr>
          <w:bCs/>
          <w:sz w:val="22"/>
          <w:szCs w:val="22"/>
        </w:rPr>
      </w:pPr>
      <w:r w:rsidRPr="005522E5">
        <w:rPr>
          <w:bCs/>
          <w:sz w:val="22"/>
          <w:szCs w:val="22"/>
        </w:rPr>
        <w:t xml:space="preserve">Критическая статья (1) может быть (2) размером от нескольких строк до двух-трёх страниц. Во-первых (3) в статье даётся сжатая характеристика и оценка творчества писателя, во-вторых (4) определяется новизна произведения и его связь с литературной традицией. </w:t>
      </w:r>
    </w:p>
    <w:p w:rsidR="005B3A14" w:rsidRPr="005522E5" w:rsidRDefault="005B3A14" w:rsidP="0042218B">
      <w:pPr>
        <w:pStyle w:val="a3"/>
        <w:numPr>
          <w:ilvl w:val="0"/>
          <w:numId w:val="1"/>
        </w:numPr>
        <w:jc w:val="both"/>
        <w:rPr>
          <w:bCs/>
          <w:sz w:val="22"/>
          <w:szCs w:val="22"/>
        </w:rPr>
      </w:pPr>
      <w:r w:rsidRPr="005522E5">
        <w:rPr>
          <w:bCs/>
          <w:sz w:val="22"/>
          <w:szCs w:val="22"/>
        </w:rPr>
        <w:t>Тихий ночной час (1) казалось (2) придавал беседе особую прелесть. Работа с компьютерными программами (3) непременно (4) увлечёт вас.</w:t>
      </w:r>
    </w:p>
    <w:p w:rsidR="005B3A14" w:rsidRPr="0042218B" w:rsidRDefault="005B3A14" w:rsidP="0042218B">
      <w:pPr>
        <w:pStyle w:val="a4"/>
        <w:numPr>
          <w:ilvl w:val="0"/>
          <w:numId w:val="1"/>
        </w:numPr>
        <w:spacing w:before="100" w:beforeAutospacing="1" w:after="100" w:afterAutospacing="1" w:line="240" w:lineRule="auto"/>
        <w:jc w:val="both"/>
        <w:rPr>
          <w:rFonts w:ascii="Times New Roman" w:eastAsia="Times New Roman" w:hAnsi="Times New Roman" w:cs="Times New Roman"/>
        </w:rPr>
      </w:pPr>
      <w:r w:rsidRPr="0042218B">
        <w:rPr>
          <w:rFonts w:ascii="Times New Roman" w:hAnsi="Times New Roman" w:cs="Times New Roman"/>
          <w:bCs/>
        </w:rPr>
        <w:t>Наиболее полно (1) по мнению критиков (2) гончаровская норма жизни раскрылась (3) конечно (4) в тех главах романа «Обломов», где описывается жизнь главного героя в домике Пшеницыной на Выборгской стороне.</w:t>
      </w:r>
    </w:p>
    <w:p w:rsidR="005B3A14" w:rsidRPr="0042218B" w:rsidRDefault="005B3A14" w:rsidP="0042218B">
      <w:pPr>
        <w:pStyle w:val="a4"/>
        <w:numPr>
          <w:ilvl w:val="0"/>
          <w:numId w:val="1"/>
        </w:numPr>
        <w:spacing w:before="100" w:beforeAutospacing="1" w:after="100" w:afterAutospacing="1" w:line="240" w:lineRule="auto"/>
        <w:jc w:val="both"/>
        <w:rPr>
          <w:rFonts w:ascii="Times New Roman" w:eastAsia="Times New Roman" w:hAnsi="Times New Roman" w:cs="Times New Roman"/>
        </w:rPr>
      </w:pPr>
      <w:r w:rsidRPr="0042218B">
        <w:rPr>
          <w:rFonts w:ascii="Times New Roman" w:hAnsi="Times New Roman" w:cs="Times New Roman"/>
          <w:bCs/>
        </w:rPr>
        <w:t>Даниил Чёрный (1) по мнению искусствоведов (2) был живописцем первой величины. Самая большая его заслуга (3) однако (4) в том, что он увидел одарённость Андрея Рублёва и повлиял на развитие индивидуальной манеры этого величайшего художника.</w:t>
      </w:r>
    </w:p>
    <w:p w:rsidR="005B3A14" w:rsidRPr="005522E5" w:rsidRDefault="005B3A14" w:rsidP="0042218B">
      <w:pPr>
        <w:pStyle w:val="a3"/>
        <w:numPr>
          <w:ilvl w:val="0"/>
          <w:numId w:val="1"/>
        </w:numPr>
        <w:jc w:val="both"/>
        <w:rPr>
          <w:bCs/>
          <w:sz w:val="22"/>
          <w:szCs w:val="22"/>
        </w:rPr>
      </w:pPr>
      <w:r w:rsidRPr="005522E5">
        <w:rPr>
          <w:bCs/>
          <w:sz w:val="22"/>
          <w:szCs w:val="22"/>
        </w:rPr>
        <w:lastRenderedPageBreak/>
        <w:t xml:space="preserve">Июльский вечер был замечательный, он (1) словно (2) набросил тонкую полупрозрачную ткань на всё. И краски дня (3) казалось (4) слегка поблекли: облака медленно теряли отблески, речная гладь побледнела. </w:t>
      </w:r>
    </w:p>
    <w:p w:rsidR="005B3A14" w:rsidRPr="005522E5" w:rsidRDefault="005B3A14" w:rsidP="0042218B">
      <w:pPr>
        <w:pStyle w:val="a3"/>
        <w:numPr>
          <w:ilvl w:val="0"/>
          <w:numId w:val="1"/>
        </w:numPr>
        <w:jc w:val="both"/>
        <w:rPr>
          <w:bCs/>
          <w:sz w:val="22"/>
          <w:szCs w:val="22"/>
        </w:rPr>
      </w:pPr>
      <w:r w:rsidRPr="005522E5">
        <w:rPr>
          <w:bCs/>
          <w:sz w:val="22"/>
          <w:szCs w:val="22"/>
        </w:rPr>
        <w:t xml:space="preserve">Я (1) вероятно (2) не сумею передать достаточно ярко и убедительно, как велико было моё изумление, когда я почувствовал, что почти каждая книга (3) как будто (4) открывает передо мною окно в новый, неведомый мир. </w:t>
      </w:r>
    </w:p>
    <w:p w:rsidR="005B3A14" w:rsidRPr="005522E5" w:rsidRDefault="005B3A14" w:rsidP="0042218B">
      <w:pPr>
        <w:pStyle w:val="a3"/>
        <w:numPr>
          <w:ilvl w:val="0"/>
          <w:numId w:val="1"/>
        </w:numPr>
        <w:jc w:val="both"/>
        <w:rPr>
          <w:bCs/>
          <w:sz w:val="22"/>
          <w:szCs w:val="22"/>
        </w:rPr>
      </w:pPr>
      <w:r w:rsidRPr="005522E5">
        <w:rPr>
          <w:bCs/>
          <w:sz w:val="22"/>
          <w:szCs w:val="22"/>
        </w:rPr>
        <w:t xml:space="preserve">Среди поэтов «серебряного века» А. Блок занимает (1) несомненно (2) особое положение. Он не повторяет чужих тем, но черпает содержание своих стихов (3) исключительно (4) из глубины своей души. </w:t>
      </w:r>
    </w:p>
    <w:p w:rsidR="005B3A14" w:rsidRPr="005522E5" w:rsidRDefault="005B3A14" w:rsidP="0042218B">
      <w:pPr>
        <w:pStyle w:val="a3"/>
        <w:numPr>
          <w:ilvl w:val="0"/>
          <w:numId w:val="1"/>
        </w:numPr>
        <w:jc w:val="both"/>
        <w:rPr>
          <w:sz w:val="22"/>
          <w:szCs w:val="22"/>
        </w:rPr>
      </w:pPr>
      <w:r w:rsidRPr="005522E5">
        <w:rPr>
          <w:bCs/>
          <w:sz w:val="22"/>
          <w:szCs w:val="22"/>
        </w:rPr>
        <w:t>Для литераторов XVIII века (1) разумеется (2) была очевидна существенная разница между тогдашним разговорным «живым употреблением» и старинным литературным языком. Этот литературный язык соотносился с русским разговорным языком (3) по данным лингвистов (4) так же, как язык прошлого с языком современным.</w:t>
      </w:r>
    </w:p>
    <w:p w:rsidR="005B3A14" w:rsidRPr="005522E5" w:rsidRDefault="005B3A14" w:rsidP="0042218B">
      <w:pPr>
        <w:pStyle w:val="a3"/>
        <w:numPr>
          <w:ilvl w:val="0"/>
          <w:numId w:val="1"/>
        </w:numPr>
        <w:jc w:val="both"/>
        <w:rPr>
          <w:bCs/>
          <w:sz w:val="22"/>
          <w:szCs w:val="22"/>
        </w:rPr>
      </w:pPr>
      <w:r w:rsidRPr="005522E5">
        <w:rPr>
          <w:bCs/>
          <w:sz w:val="22"/>
          <w:szCs w:val="22"/>
        </w:rPr>
        <w:t xml:space="preserve">В прошлом многим был (1) конечно (2) хорошо известен дом Аксаковых, где всё дышало творчеством, семейным счастьем и довольством. Друзьям семьи, многочисленным гостям (3) вероятно (4) не раз доводилось отдыхать в этом доме от житейских дрязг и треволнений. </w:t>
      </w:r>
    </w:p>
    <w:p w:rsidR="005B3A14" w:rsidRPr="005522E5" w:rsidRDefault="005B3A14" w:rsidP="0042218B">
      <w:pPr>
        <w:pStyle w:val="a3"/>
        <w:numPr>
          <w:ilvl w:val="0"/>
          <w:numId w:val="1"/>
        </w:numPr>
        <w:jc w:val="both"/>
        <w:rPr>
          <w:bCs/>
          <w:sz w:val="22"/>
          <w:szCs w:val="22"/>
        </w:rPr>
      </w:pPr>
      <w:r w:rsidRPr="005522E5">
        <w:rPr>
          <w:bCs/>
          <w:sz w:val="22"/>
          <w:szCs w:val="22"/>
        </w:rPr>
        <w:t xml:space="preserve">Хлебопашество сближает человека с природой, привязывает его к земле и (1) следовательно (2) к родине. С одной стороны (3) хлебопашество закаляет характер, а с другой стороны (4) сохраняет здоровье, даёт тихие радости. </w:t>
      </w:r>
    </w:p>
    <w:p w:rsidR="005B3A14" w:rsidRPr="005522E5" w:rsidRDefault="005B3A14" w:rsidP="0042218B">
      <w:pPr>
        <w:pStyle w:val="a3"/>
        <w:numPr>
          <w:ilvl w:val="0"/>
          <w:numId w:val="1"/>
        </w:numPr>
        <w:jc w:val="both"/>
        <w:rPr>
          <w:sz w:val="22"/>
          <w:szCs w:val="22"/>
        </w:rPr>
      </w:pPr>
      <w:r w:rsidRPr="005522E5">
        <w:rPr>
          <w:bCs/>
          <w:sz w:val="22"/>
          <w:szCs w:val="22"/>
        </w:rPr>
        <w:t>Кислая и (1) конечно (2) очень полезная для здоровья ягода клюква растёт на болотах летом, а собирают её поздней осенью. Но не все знают, что самая «сладкая» (3) как в народе говорят (4) клюква бывает, когда она перележит зиму под снегом.</w:t>
      </w:r>
      <w:r w:rsidRPr="005522E5">
        <w:rPr>
          <w:sz w:val="22"/>
          <w:szCs w:val="22"/>
        </w:rPr>
        <w:t xml:space="preserve"> </w:t>
      </w:r>
    </w:p>
    <w:p w:rsidR="005B3A14" w:rsidRPr="005522E5" w:rsidRDefault="005B3A14" w:rsidP="0042218B">
      <w:pPr>
        <w:pStyle w:val="basis"/>
        <w:numPr>
          <w:ilvl w:val="0"/>
          <w:numId w:val="1"/>
        </w:numPr>
        <w:jc w:val="both"/>
        <w:rPr>
          <w:bCs/>
          <w:sz w:val="22"/>
          <w:szCs w:val="22"/>
        </w:rPr>
      </w:pPr>
      <w:r w:rsidRPr="005522E5">
        <w:rPr>
          <w:bCs/>
          <w:sz w:val="22"/>
          <w:szCs w:val="22"/>
        </w:rPr>
        <w:t>Умение читать некоторые критики (1) между прочим (2) относят к искусству. В этой семье (3) к общей радости взрослых (4) дети были неизменно приветливы и доброжелательны.</w:t>
      </w:r>
    </w:p>
    <w:p w:rsidR="005B3A14" w:rsidRPr="005522E5" w:rsidRDefault="005B3A14" w:rsidP="0042218B">
      <w:pPr>
        <w:pStyle w:val="a3"/>
        <w:numPr>
          <w:ilvl w:val="0"/>
          <w:numId w:val="1"/>
        </w:numPr>
        <w:jc w:val="both"/>
        <w:rPr>
          <w:sz w:val="22"/>
          <w:szCs w:val="22"/>
        </w:rPr>
      </w:pPr>
      <w:r w:rsidRPr="005522E5">
        <w:rPr>
          <w:bCs/>
          <w:sz w:val="22"/>
          <w:szCs w:val="22"/>
        </w:rPr>
        <w:t>Новая книга известного писателя-публициста (1) может быть (2) вам понравится. Солнце в жаркий июльский день (3) казалось (4) изжелта-красным.</w:t>
      </w:r>
    </w:p>
    <w:p w:rsidR="005B3A14" w:rsidRPr="005522E5" w:rsidRDefault="005B3A14" w:rsidP="0042218B">
      <w:pPr>
        <w:pStyle w:val="basis"/>
        <w:numPr>
          <w:ilvl w:val="0"/>
          <w:numId w:val="1"/>
        </w:numPr>
        <w:jc w:val="both"/>
        <w:rPr>
          <w:bCs/>
          <w:sz w:val="22"/>
          <w:szCs w:val="22"/>
        </w:rPr>
      </w:pPr>
      <w:r w:rsidRPr="005522E5">
        <w:rPr>
          <w:bCs/>
          <w:sz w:val="22"/>
          <w:szCs w:val="22"/>
        </w:rPr>
        <w:t xml:space="preserve">Норма человеческой жизни (1) по мнению Гончарова (2) есть повторение нормы природной, суть которой – в поэтической преемственности, незаметном, но (3) конечно (4) неизбежном накоплении новых качеств. </w:t>
      </w:r>
    </w:p>
    <w:p w:rsidR="005B3A14" w:rsidRPr="005522E5" w:rsidRDefault="005B3A14" w:rsidP="0042218B">
      <w:pPr>
        <w:pStyle w:val="basis"/>
        <w:numPr>
          <w:ilvl w:val="0"/>
          <w:numId w:val="1"/>
        </w:numPr>
        <w:jc w:val="both"/>
        <w:rPr>
          <w:bCs/>
          <w:sz w:val="22"/>
          <w:szCs w:val="22"/>
        </w:rPr>
      </w:pPr>
      <w:r w:rsidRPr="005522E5">
        <w:rPr>
          <w:bCs/>
          <w:sz w:val="22"/>
          <w:szCs w:val="22"/>
        </w:rPr>
        <w:t xml:space="preserve">Что обозначают диалектные слова? Безусловно (1) многие диалектные слова относятся к сельским реалиям: словом «голбец» (2) например (3) в северных областях называют пристройку около русской печи. Однако (4) гораздо больше таких слов, которые служат местными названиями для повсеместно распространённых предметов. </w:t>
      </w:r>
    </w:p>
    <w:p w:rsidR="005B3A14" w:rsidRPr="005522E5" w:rsidRDefault="005B3A14" w:rsidP="0042218B">
      <w:pPr>
        <w:pStyle w:val="a3"/>
        <w:numPr>
          <w:ilvl w:val="0"/>
          <w:numId w:val="1"/>
        </w:numPr>
        <w:jc w:val="both"/>
        <w:rPr>
          <w:bCs/>
          <w:sz w:val="22"/>
          <w:szCs w:val="22"/>
        </w:rPr>
      </w:pPr>
      <w:r w:rsidRPr="005522E5">
        <w:rPr>
          <w:bCs/>
          <w:sz w:val="22"/>
          <w:szCs w:val="22"/>
        </w:rPr>
        <w:t xml:space="preserve">Ночью местечко (1) казалось (2) вымерло, даже собаки не лаяли, ни из одного окна не струился свет. От дождя, от мокрых заборов, от сырой коры  пахло чем-то (3) невероятно (4) бодрым, весенним, счастливым. </w:t>
      </w:r>
    </w:p>
    <w:p w:rsidR="005B3A14" w:rsidRPr="005522E5" w:rsidRDefault="005B3A14" w:rsidP="0042218B">
      <w:pPr>
        <w:pStyle w:val="a3"/>
        <w:numPr>
          <w:ilvl w:val="0"/>
          <w:numId w:val="1"/>
        </w:numPr>
        <w:jc w:val="both"/>
        <w:rPr>
          <w:sz w:val="22"/>
          <w:szCs w:val="22"/>
        </w:rPr>
      </w:pPr>
      <w:r w:rsidRPr="005522E5">
        <w:rPr>
          <w:bCs/>
          <w:sz w:val="22"/>
          <w:szCs w:val="22"/>
        </w:rPr>
        <w:t>Тёмное небо над освещённой улицей (1) казалось (2) чёрным, тяжёлым пологом. Солнце и (3) казалось (4) само небо прятались за скалами.</w:t>
      </w:r>
    </w:p>
    <w:p w:rsidR="005B3A14" w:rsidRPr="005522E5" w:rsidRDefault="005B3A14" w:rsidP="0042218B">
      <w:pPr>
        <w:pStyle w:val="a3"/>
        <w:numPr>
          <w:ilvl w:val="0"/>
          <w:numId w:val="1"/>
        </w:numPr>
        <w:jc w:val="both"/>
        <w:rPr>
          <w:sz w:val="22"/>
          <w:szCs w:val="22"/>
        </w:rPr>
      </w:pPr>
      <w:r w:rsidRPr="005522E5">
        <w:rPr>
          <w:bCs/>
          <w:sz w:val="22"/>
          <w:szCs w:val="22"/>
        </w:rPr>
        <w:t>За дальним леском стало (1) видно (2) озеро. Около него было пустынно. Жители деревни (3) видно (4) не очень любили это глухое место.</w:t>
      </w:r>
    </w:p>
    <w:p w:rsidR="005B3A14" w:rsidRPr="0042218B" w:rsidRDefault="005B3A14" w:rsidP="0042218B">
      <w:pPr>
        <w:pStyle w:val="a4"/>
        <w:numPr>
          <w:ilvl w:val="0"/>
          <w:numId w:val="1"/>
        </w:numPr>
        <w:spacing w:before="100" w:beforeAutospacing="1" w:after="100" w:afterAutospacing="1" w:line="240" w:lineRule="auto"/>
        <w:jc w:val="both"/>
        <w:rPr>
          <w:rFonts w:ascii="Times New Roman" w:hAnsi="Times New Roman" w:cs="Times New Roman"/>
          <w:bCs/>
        </w:rPr>
      </w:pPr>
      <w:r w:rsidRPr="0042218B">
        <w:rPr>
          <w:rFonts w:ascii="Times New Roman" w:hAnsi="Times New Roman" w:cs="Times New Roman"/>
          <w:bCs/>
        </w:rPr>
        <w:t>Удивительно приятным занятием (1) помнится (2) было для меня лежать на спине в лесу и глядеть вверх. Тогда (3) казалось (4) небо бездонным морем, расстилавшимся перед глазами.</w:t>
      </w:r>
    </w:p>
    <w:p w:rsidR="005B3A14" w:rsidRPr="005522E5" w:rsidRDefault="005B3A14" w:rsidP="0042218B">
      <w:pPr>
        <w:pStyle w:val="a3"/>
        <w:numPr>
          <w:ilvl w:val="0"/>
          <w:numId w:val="1"/>
        </w:numPr>
        <w:jc w:val="both"/>
        <w:rPr>
          <w:sz w:val="22"/>
          <w:szCs w:val="22"/>
        </w:rPr>
      </w:pPr>
      <w:r w:rsidRPr="005522E5">
        <w:rPr>
          <w:bCs/>
          <w:sz w:val="22"/>
          <w:szCs w:val="22"/>
        </w:rPr>
        <w:t>Теперь дуб распускается, и (1) как полагается (2) стало холодно. Я люблю северную природу с её молчаливой хмуростью (3) должно быть (4) за первобытное одиночество.</w:t>
      </w:r>
    </w:p>
    <w:p w:rsidR="005B3A14" w:rsidRPr="005522E5" w:rsidRDefault="005B3A14" w:rsidP="0042218B">
      <w:pPr>
        <w:pStyle w:val="a3"/>
        <w:numPr>
          <w:ilvl w:val="0"/>
          <w:numId w:val="1"/>
        </w:numPr>
        <w:jc w:val="both"/>
        <w:rPr>
          <w:bCs/>
          <w:sz w:val="22"/>
          <w:szCs w:val="22"/>
        </w:rPr>
      </w:pPr>
      <w:r w:rsidRPr="005522E5">
        <w:rPr>
          <w:bCs/>
          <w:sz w:val="22"/>
          <w:szCs w:val="22"/>
        </w:rPr>
        <w:t xml:space="preserve">Листья на деревьях не шелохнутся, в жаркий летний день они (1) будто (2) сквозят изумрудами, так что видно кружева прожилок. Лишь отдельные листочки вдруг качнутся (3) видимо (4) от внезапно вспорхнувшей с ветки птицы. </w:t>
      </w:r>
    </w:p>
    <w:p w:rsidR="005B3A14" w:rsidRPr="005522E5" w:rsidRDefault="005B3A14" w:rsidP="0042218B">
      <w:pPr>
        <w:pStyle w:val="a3"/>
        <w:numPr>
          <w:ilvl w:val="0"/>
          <w:numId w:val="1"/>
        </w:numPr>
        <w:jc w:val="both"/>
        <w:rPr>
          <w:sz w:val="22"/>
          <w:szCs w:val="22"/>
        </w:rPr>
      </w:pPr>
      <w:r w:rsidRPr="005522E5">
        <w:rPr>
          <w:bCs/>
          <w:sz w:val="22"/>
          <w:szCs w:val="22"/>
        </w:rPr>
        <w:t>Вот (1) кажется (2) солнце коснулось тихой воды у берега. Океан (3) кажется (4) заснувшим, тихим, не слышно даже плеска волн.</w:t>
      </w:r>
    </w:p>
    <w:p w:rsidR="005B3A14" w:rsidRPr="005522E5" w:rsidRDefault="005B3A14" w:rsidP="0042218B">
      <w:pPr>
        <w:pStyle w:val="a3"/>
        <w:numPr>
          <w:ilvl w:val="0"/>
          <w:numId w:val="1"/>
        </w:numPr>
        <w:jc w:val="both"/>
        <w:rPr>
          <w:sz w:val="22"/>
          <w:szCs w:val="22"/>
        </w:rPr>
      </w:pPr>
      <w:r w:rsidRPr="005522E5">
        <w:rPr>
          <w:bCs/>
          <w:sz w:val="22"/>
          <w:szCs w:val="22"/>
        </w:rPr>
        <w:t>И справа, и слева, и (1) кажется (2) над самым домом сверкали молнии. В этот солнечный день всё вокруг (3) казалось (4) радостным.</w:t>
      </w:r>
    </w:p>
    <w:p w:rsidR="005B3A14" w:rsidRPr="005522E5" w:rsidRDefault="005B3A14" w:rsidP="0042218B">
      <w:pPr>
        <w:pStyle w:val="a3"/>
        <w:numPr>
          <w:ilvl w:val="0"/>
          <w:numId w:val="1"/>
        </w:numPr>
        <w:jc w:val="both"/>
        <w:rPr>
          <w:sz w:val="22"/>
          <w:szCs w:val="22"/>
        </w:rPr>
      </w:pPr>
      <w:r w:rsidRPr="005522E5">
        <w:rPr>
          <w:bCs/>
          <w:sz w:val="22"/>
          <w:szCs w:val="22"/>
        </w:rPr>
        <w:t>И.С. Соколов-Микитóв, повидавший немало далёких краёв, всегда бережно хранил (1) по мнению литературоведов (2) воспоминания о родной Смоленщине, и (3) быть может (4) эта особенность сообщает его рассказам и очеркам задушевную, доверительную интонацию, которая так располагает к нему читателя.</w:t>
      </w:r>
      <w:r w:rsidRPr="005522E5">
        <w:rPr>
          <w:sz w:val="22"/>
          <w:szCs w:val="22"/>
        </w:rPr>
        <w:t xml:space="preserve"> </w:t>
      </w:r>
    </w:p>
    <w:p w:rsidR="005B3A14" w:rsidRPr="005522E5" w:rsidRDefault="005B3A14" w:rsidP="0042218B">
      <w:pPr>
        <w:pStyle w:val="a3"/>
        <w:numPr>
          <w:ilvl w:val="0"/>
          <w:numId w:val="1"/>
        </w:numPr>
        <w:jc w:val="both"/>
        <w:rPr>
          <w:bCs/>
          <w:sz w:val="22"/>
          <w:szCs w:val="22"/>
        </w:rPr>
      </w:pPr>
      <w:r w:rsidRPr="005522E5">
        <w:rPr>
          <w:bCs/>
          <w:sz w:val="22"/>
          <w:szCs w:val="22"/>
        </w:rPr>
        <w:t>Если ты когда-нибудь видел картины Карла Брюллова, то (1) конечно (2) заметил, что они полны света, радости, движения. Краски в них (3) кажется (4) играют и искрятся, и это результат вдохновенного и напряжённого труда художника.</w:t>
      </w:r>
    </w:p>
    <w:p w:rsidR="005B3A14" w:rsidRPr="005522E5" w:rsidRDefault="005B3A14" w:rsidP="0042218B">
      <w:pPr>
        <w:pStyle w:val="basis"/>
        <w:numPr>
          <w:ilvl w:val="0"/>
          <w:numId w:val="1"/>
        </w:numPr>
        <w:jc w:val="both"/>
        <w:rPr>
          <w:bCs/>
          <w:sz w:val="22"/>
          <w:szCs w:val="22"/>
        </w:rPr>
      </w:pPr>
      <w:r w:rsidRPr="005522E5">
        <w:rPr>
          <w:bCs/>
          <w:sz w:val="22"/>
          <w:szCs w:val="22"/>
        </w:rPr>
        <w:t xml:space="preserve">Зеркалом души стало привычным называть (1) разумеется (2) глаза. Их (3) видимо (4) можно сравнить с окнами, через которые вливаются в душу впечатления яркого, сверкающего, цветного мира. </w:t>
      </w:r>
    </w:p>
    <w:p w:rsidR="005522E5" w:rsidRPr="005522E5" w:rsidRDefault="005522E5" w:rsidP="0042218B">
      <w:pPr>
        <w:pStyle w:val="a3"/>
        <w:numPr>
          <w:ilvl w:val="0"/>
          <w:numId w:val="1"/>
        </w:numPr>
        <w:jc w:val="both"/>
        <w:rPr>
          <w:bCs/>
          <w:sz w:val="22"/>
          <w:szCs w:val="22"/>
        </w:rPr>
      </w:pPr>
      <w:r w:rsidRPr="005522E5">
        <w:rPr>
          <w:bCs/>
          <w:sz w:val="22"/>
          <w:szCs w:val="22"/>
        </w:rPr>
        <w:lastRenderedPageBreak/>
        <w:t xml:space="preserve">Тригорский парк в Пушкинском заповеднике (1) по мнению многих (2) пропитан солнцем даже в пасмурные дни. Этот парк создан (3) как будто (4) специально для семейных праздников, дружеских бесед, смеха, шутливых признаний. </w:t>
      </w:r>
    </w:p>
    <w:p w:rsidR="005522E5" w:rsidRPr="005522E5" w:rsidRDefault="005522E5" w:rsidP="0042218B">
      <w:pPr>
        <w:pStyle w:val="basis"/>
        <w:numPr>
          <w:ilvl w:val="0"/>
          <w:numId w:val="1"/>
        </w:numPr>
        <w:jc w:val="both"/>
        <w:rPr>
          <w:sz w:val="22"/>
          <w:szCs w:val="22"/>
        </w:rPr>
      </w:pPr>
      <w:r w:rsidRPr="005522E5">
        <w:rPr>
          <w:bCs/>
          <w:sz w:val="22"/>
          <w:szCs w:val="22"/>
        </w:rPr>
        <w:t>Хорошие книги (1) конечно (2) развивают ум и вырабатывают вкус. В конце апреля (3) всё-таки (4) уже тепло.</w:t>
      </w:r>
    </w:p>
    <w:p w:rsidR="005522E5" w:rsidRPr="005522E5" w:rsidRDefault="005522E5" w:rsidP="0042218B">
      <w:pPr>
        <w:pStyle w:val="a3"/>
        <w:numPr>
          <w:ilvl w:val="0"/>
          <w:numId w:val="1"/>
        </w:numPr>
        <w:jc w:val="both"/>
        <w:rPr>
          <w:bCs/>
          <w:sz w:val="22"/>
          <w:szCs w:val="22"/>
        </w:rPr>
      </w:pPr>
      <w:r w:rsidRPr="005522E5">
        <w:rPr>
          <w:bCs/>
          <w:sz w:val="22"/>
          <w:szCs w:val="22"/>
        </w:rPr>
        <w:t xml:space="preserve">В липовой аллее печально шелестела под ногами прошлогодняя листва, и в тихих сумерках (1) казалось (2) прятались тени. И вдруг на миг от этой картины повеяло очарованием (3) как будто (4) чего-то очень знакомого, близкого с детства. </w:t>
      </w:r>
    </w:p>
    <w:p w:rsidR="005522E5" w:rsidRPr="005522E5" w:rsidRDefault="005522E5" w:rsidP="0042218B">
      <w:pPr>
        <w:pStyle w:val="a3"/>
        <w:numPr>
          <w:ilvl w:val="0"/>
          <w:numId w:val="1"/>
        </w:numPr>
        <w:jc w:val="both"/>
        <w:rPr>
          <w:bCs/>
          <w:sz w:val="22"/>
          <w:szCs w:val="22"/>
        </w:rPr>
      </w:pPr>
      <w:r w:rsidRPr="005522E5">
        <w:rPr>
          <w:bCs/>
          <w:sz w:val="22"/>
          <w:szCs w:val="22"/>
        </w:rPr>
        <w:t xml:space="preserve">Малиновые горы на Среднем Урале (1) по рассказам известных путешественников (2) получили своё название благодаря тому, что по увалам и россыпям росла в особенном изобилии малина. Она (3) правда (4) была мельче лесной, но, вызревая на солнце, эта горная малина приобретала неповторимый вкус. </w:t>
      </w:r>
    </w:p>
    <w:p w:rsidR="005522E5" w:rsidRPr="005522E5" w:rsidRDefault="005522E5" w:rsidP="0042218B">
      <w:pPr>
        <w:pStyle w:val="a3"/>
        <w:numPr>
          <w:ilvl w:val="0"/>
          <w:numId w:val="1"/>
        </w:numPr>
        <w:jc w:val="both"/>
        <w:rPr>
          <w:sz w:val="22"/>
          <w:szCs w:val="22"/>
        </w:rPr>
      </w:pPr>
      <w:r w:rsidRPr="005522E5">
        <w:rPr>
          <w:bCs/>
          <w:sz w:val="22"/>
          <w:szCs w:val="22"/>
        </w:rPr>
        <w:t>Героиней этого романа (1) конечно (2) была Маша. Известие от мамы (3) должно быть (4) уже к четвергу.</w:t>
      </w:r>
    </w:p>
    <w:p w:rsidR="005522E5" w:rsidRPr="005522E5" w:rsidRDefault="005522E5" w:rsidP="0042218B">
      <w:pPr>
        <w:pStyle w:val="a3"/>
        <w:numPr>
          <w:ilvl w:val="0"/>
          <w:numId w:val="1"/>
        </w:numPr>
        <w:jc w:val="both"/>
        <w:rPr>
          <w:sz w:val="22"/>
          <w:szCs w:val="22"/>
        </w:rPr>
      </w:pPr>
      <w:r w:rsidRPr="005522E5">
        <w:rPr>
          <w:bCs/>
          <w:sz w:val="22"/>
          <w:szCs w:val="22"/>
        </w:rPr>
        <w:t>Я (1) признаться (2) не слишком люблю осину с её бледно-лиловым стволом и серо-зелёной металлической листвой. Осина бывает хороша только в ветреный летний день, когда каждый лист её (3) как будто (4) хочет сорваться и умчаться вдаль.</w:t>
      </w:r>
      <w:r w:rsidRPr="005522E5">
        <w:rPr>
          <w:sz w:val="22"/>
          <w:szCs w:val="22"/>
        </w:rPr>
        <w:t xml:space="preserve"> </w:t>
      </w:r>
    </w:p>
    <w:p w:rsidR="005522E5" w:rsidRPr="005522E5" w:rsidRDefault="005522E5" w:rsidP="0042218B">
      <w:pPr>
        <w:pStyle w:val="a3"/>
        <w:numPr>
          <w:ilvl w:val="0"/>
          <w:numId w:val="1"/>
        </w:numPr>
        <w:jc w:val="both"/>
        <w:rPr>
          <w:bCs/>
          <w:sz w:val="22"/>
          <w:szCs w:val="22"/>
        </w:rPr>
      </w:pPr>
      <w:r w:rsidRPr="005522E5">
        <w:rPr>
          <w:bCs/>
          <w:sz w:val="22"/>
          <w:szCs w:val="22"/>
        </w:rPr>
        <w:t xml:space="preserve">Это покажется (1) вероятно (2) странным, но к Галине Улановой – одной из величайших танцовщиц за всю историю хореографического искусства – слово «балерина» не очень подходит. Уланова в танце – поэт, и (3) по мнению ценителей балета (4) у неё свой поэтический стиль и свой мир. </w:t>
      </w:r>
    </w:p>
    <w:p w:rsidR="00562BDF" w:rsidRPr="005522E5" w:rsidRDefault="00562BDF" w:rsidP="005522E5">
      <w:pPr>
        <w:jc w:val="both"/>
        <w:rPr>
          <w:rFonts w:ascii="Times New Roman" w:hAnsi="Times New Roman" w:cs="Times New Roman"/>
        </w:rPr>
      </w:pPr>
    </w:p>
    <w:sectPr w:rsidR="00562BDF" w:rsidRPr="005522E5" w:rsidSect="005522E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EC62D9"/>
    <w:multiLevelType w:val="hybridMultilevel"/>
    <w:tmpl w:val="C8A85F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5B3A14"/>
    <w:rsid w:val="0042218B"/>
    <w:rsid w:val="005522E5"/>
    <w:rsid w:val="00562BDF"/>
    <w:rsid w:val="005B3A14"/>
    <w:rsid w:val="00894824"/>
    <w:rsid w:val="00D37552"/>
    <w:rsid w:val="00D962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2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3A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dex">
    <w:name w:val="index"/>
    <w:basedOn w:val="a0"/>
    <w:rsid w:val="005B3A14"/>
  </w:style>
  <w:style w:type="paragraph" w:customStyle="1" w:styleId="basis">
    <w:name w:val="basis"/>
    <w:basedOn w:val="a"/>
    <w:uiPriority w:val="99"/>
    <w:rsid w:val="005B3A1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4221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2039">
      <w:bodyDiv w:val="1"/>
      <w:marLeft w:val="0"/>
      <w:marRight w:val="0"/>
      <w:marTop w:val="0"/>
      <w:marBottom w:val="0"/>
      <w:divBdr>
        <w:top w:val="none" w:sz="0" w:space="0" w:color="auto"/>
        <w:left w:val="none" w:sz="0" w:space="0" w:color="auto"/>
        <w:bottom w:val="none" w:sz="0" w:space="0" w:color="auto"/>
        <w:right w:val="none" w:sz="0" w:space="0" w:color="auto"/>
      </w:divBdr>
    </w:div>
    <w:div w:id="34281198">
      <w:bodyDiv w:val="1"/>
      <w:marLeft w:val="0"/>
      <w:marRight w:val="0"/>
      <w:marTop w:val="0"/>
      <w:marBottom w:val="0"/>
      <w:divBdr>
        <w:top w:val="none" w:sz="0" w:space="0" w:color="auto"/>
        <w:left w:val="none" w:sz="0" w:space="0" w:color="auto"/>
        <w:bottom w:val="none" w:sz="0" w:space="0" w:color="auto"/>
        <w:right w:val="none" w:sz="0" w:space="0" w:color="auto"/>
      </w:divBdr>
    </w:div>
    <w:div w:id="41027436">
      <w:bodyDiv w:val="1"/>
      <w:marLeft w:val="0"/>
      <w:marRight w:val="0"/>
      <w:marTop w:val="0"/>
      <w:marBottom w:val="0"/>
      <w:divBdr>
        <w:top w:val="none" w:sz="0" w:space="0" w:color="auto"/>
        <w:left w:val="none" w:sz="0" w:space="0" w:color="auto"/>
        <w:bottom w:val="none" w:sz="0" w:space="0" w:color="auto"/>
        <w:right w:val="none" w:sz="0" w:space="0" w:color="auto"/>
      </w:divBdr>
    </w:div>
    <w:div w:id="102385308">
      <w:bodyDiv w:val="1"/>
      <w:marLeft w:val="0"/>
      <w:marRight w:val="0"/>
      <w:marTop w:val="0"/>
      <w:marBottom w:val="0"/>
      <w:divBdr>
        <w:top w:val="none" w:sz="0" w:space="0" w:color="auto"/>
        <w:left w:val="none" w:sz="0" w:space="0" w:color="auto"/>
        <w:bottom w:val="none" w:sz="0" w:space="0" w:color="auto"/>
        <w:right w:val="none" w:sz="0" w:space="0" w:color="auto"/>
      </w:divBdr>
    </w:div>
    <w:div w:id="128136621">
      <w:bodyDiv w:val="1"/>
      <w:marLeft w:val="0"/>
      <w:marRight w:val="0"/>
      <w:marTop w:val="0"/>
      <w:marBottom w:val="0"/>
      <w:divBdr>
        <w:top w:val="none" w:sz="0" w:space="0" w:color="auto"/>
        <w:left w:val="none" w:sz="0" w:space="0" w:color="auto"/>
        <w:bottom w:val="none" w:sz="0" w:space="0" w:color="auto"/>
        <w:right w:val="none" w:sz="0" w:space="0" w:color="auto"/>
      </w:divBdr>
    </w:div>
    <w:div w:id="185102324">
      <w:bodyDiv w:val="1"/>
      <w:marLeft w:val="0"/>
      <w:marRight w:val="0"/>
      <w:marTop w:val="0"/>
      <w:marBottom w:val="0"/>
      <w:divBdr>
        <w:top w:val="none" w:sz="0" w:space="0" w:color="auto"/>
        <w:left w:val="none" w:sz="0" w:space="0" w:color="auto"/>
        <w:bottom w:val="none" w:sz="0" w:space="0" w:color="auto"/>
        <w:right w:val="none" w:sz="0" w:space="0" w:color="auto"/>
      </w:divBdr>
    </w:div>
    <w:div w:id="376052298">
      <w:bodyDiv w:val="1"/>
      <w:marLeft w:val="0"/>
      <w:marRight w:val="0"/>
      <w:marTop w:val="0"/>
      <w:marBottom w:val="0"/>
      <w:divBdr>
        <w:top w:val="none" w:sz="0" w:space="0" w:color="auto"/>
        <w:left w:val="none" w:sz="0" w:space="0" w:color="auto"/>
        <w:bottom w:val="none" w:sz="0" w:space="0" w:color="auto"/>
        <w:right w:val="none" w:sz="0" w:space="0" w:color="auto"/>
      </w:divBdr>
    </w:div>
    <w:div w:id="500776306">
      <w:bodyDiv w:val="1"/>
      <w:marLeft w:val="0"/>
      <w:marRight w:val="0"/>
      <w:marTop w:val="0"/>
      <w:marBottom w:val="0"/>
      <w:divBdr>
        <w:top w:val="none" w:sz="0" w:space="0" w:color="auto"/>
        <w:left w:val="none" w:sz="0" w:space="0" w:color="auto"/>
        <w:bottom w:val="none" w:sz="0" w:space="0" w:color="auto"/>
        <w:right w:val="none" w:sz="0" w:space="0" w:color="auto"/>
      </w:divBdr>
    </w:div>
    <w:div w:id="605191012">
      <w:bodyDiv w:val="1"/>
      <w:marLeft w:val="0"/>
      <w:marRight w:val="0"/>
      <w:marTop w:val="0"/>
      <w:marBottom w:val="0"/>
      <w:divBdr>
        <w:top w:val="none" w:sz="0" w:space="0" w:color="auto"/>
        <w:left w:val="none" w:sz="0" w:space="0" w:color="auto"/>
        <w:bottom w:val="none" w:sz="0" w:space="0" w:color="auto"/>
        <w:right w:val="none" w:sz="0" w:space="0" w:color="auto"/>
      </w:divBdr>
    </w:div>
    <w:div w:id="661931660">
      <w:bodyDiv w:val="1"/>
      <w:marLeft w:val="0"/>
      <w:marRight w:val="0"/>
      <w:marTop w:val="0"/>
      <w:marBottom w:val="0"/>
      <w:divBdr>
        <w:top w:val="none" w:sz="0" w:space="0" w:color="auto"/>
        <w:left w:val="none" w:sz="0" w:space="0" w:color="auto"/>
        <w:bottom w:val="none" w:sz="0" w:space="0" w:color="auto"/>
        <w:right w:val="none" w:sz="0" w:space="0" w:color="auto"/>
      </w:divBdr>
    </w:div>
    <w:div w:id="782575310">
      <w:bodyDiv w:val="1"/>
      <w:marLeft w:val="0"/>
      <w:marRight w:val="0"/>
      <w:marTop w:val="0"/>
      <w:marBottom w:val="0"/>
      <w:divBdr>
        <w:top w:val="none" w:sz="0" w:space="0" w:color="auto"/>
        <w:left w:val="none" w:sz="0" w:space="0" w:color="auto"/>
        <w:bottom w:val="none" w:sz="0" w:space="0" w:color="auto"/>
        <w:right w:val="none" w:sz="0" w:space="0" w:color="auto"/>
      </w:divBdr>
    </w:div>
    <w:div w:id="876310258">
      <w:bodyDiv w:val="1"/>
      <w:marLeft w:val="0"/>
      <w:marRight w:val="0"/>
      <w:marTop w:val="0"/>
      <w:marBottom w:val="0"/>
      <w:divBdr>
        <w:top w:val="none" w:sz="0" w:space="0" w:color="auto"/>
        <w:left w:val="none" w:sz="0" w:space="0" w:color="auto"/>
        <w:bottom w:val="none" w:sz="0" w:space="0" w:color="auto"/>
        <w:right w:val="none" w:sz="0" w:space="0" w:color="auto"/>
      </w:divBdr>
    </w:div>
    <w:div w:id="878788125">
      <w:bodyDiv w:val="1"/>
      <w:marLeft w:val="0"/>
      <w:marRight w:val="0"/>
      <w:marTop w:val="0"/>
      <w:marBottom w:val="0"/>
      <w:divBdr>
        <w:top w:val="none" w:sz="0" w:space="0" w:color="auto"/>
        <w:left w:val="none" w:sz="0" w:space="0" w:color="auto"/>
        <w:bottom w:val="none" w:sz="0" w:space="0" w:color="auto"/>
        <w:right w:val="none" w:sz="0" w:space="0" w:color="auto"/>
      </w:divBdr>
    </w:div>
    <w:div w:id="891693357">
      <w:bodyDiv w:val="1"/>
      <w:marLeft w:val="0"/>
      <w:marRight w:val="0"/>
      <w:marTop w:val="0"/>
      <w:marBottom w:val="0"/>
      <w:divBdr>
        <w:top w:val="none" w:sz="0" w:space="0" w:color="auto"/>
        <w:left w:val="none" w:sz="0" w:space="0" w:color="auto"/>
        <w:bottom w:val="none" w:sz="0" w:space="0" w:color="auto"/>
        <w:right w:val="none" w:sz="0" w:space="0" w:color="auto"/>
      </w:divBdr>
    </w:div>
    <w:div w:id="947930638">
      <w:bodyDiv w:val="1"/>
      <w:marLeft w:val="0"/>
      <w:marRight w:val="0"/>
      <w:marTop w:val="0"/>
      <w:marBottom w:val="0"/>
      <w:divBdr>
        <w:top w:val="none" w:sz="0" w:space="0" w:color="auto"/>
        <w:left w:val="none" w:sz="0" w:space="0" w:color="auto"/>
        <w:bottom w:val="none" w:sz="0" w:space="0" w:color="auto"/>
        <w:right w:val="none" w:sz="0" w:space="0" w:color="auto"/>
      </w:divBdr>
    </w:div>
    <w:div w:id="967588626">
      <w:bodyDiv w:val="1"/>
      <w:marLeft w:val="0"/>
      <w:marRight w:val="0"/>
      <w:marTop w:val="0"/>
      <w:marBottom w:val="0"/>
      <w:divBdr>
        <w:top w:val="none" w:sz="0" w:space="0" w:color="auto"/>
        <w:left w:val="none" w:sz="0" w:space="0" w:color="auto"/>
        <w:bottom w:val="none" w:sz="0" w:space="0" w:color="auto"/>
        <w:right w:val="none" w:sz="0" w:space="0" w:color="auto"/>
      </w:divBdr>
    </w:div>
    <w:div w:id="1138688532">
      <w:bodyDiv w:val="1"/>
      <w:marLeft w:val="0"/>
      <w:marRight w:val="0"/>
      <w:marTop w:val="0"/>
      <w:marBottom w:val="0"/>
      <w:divBdr>
        <w:top w:val="none" w:sz="0" w:space="0" w:color="auto"/>
        <w:left w:val="none" w:sz="0" w:space="0" w:color="auto"/>
        <w:bottom w:val="none" w:sz="0" w:space="0" w:color="auto"/>
        <w:right w:val="none" w:sz="0" w:space="0" w:color="auto"/>
      </w:divBdr>
    </w:div>
    <w:div w:id="1188300782">
      <w:bodyDiv w:val="1"/>
      <w:marLeft w:val="0"/>
      <w:marRight w:val="0"/>
      <w:marTop w:val="0"/>
      <w:marBottom w:val="0"/>
      <w:divBdr>
        <w:top w:val="none" w:sz="0" w:space="0" w:color="auto"/>
        <w:left w:val="none" w:sz="0" w:space="0" w:color="auto"/>
        <w:bottom w:val="none" w:sz="0" w:space="0" w:color="auto"/>
        <w:right w:val="none" w:sz="0" w:space="0" w:color="auto"/>
      </w:divBdr>
    </w:div>
    <w:div w:id="1195846722">
      <w:bodyDiv w:val="1"/>
      <w:marLeft w:val="0"/>
      <w:marRight w:val="0"/>
      <w:marTop w:val="0"/>
      <w:marBottom w:val="0"/>
      <w:divBdr>
        <w:top w:val="none" w:sz="0" w:space="0" w:color="auto"/>
        <w:left w:val="none" w:sz="0" w:space="0" w:color="auto"/>
        <w:bottom w:val="none" w:sz="0" w:space="0" w:color="auto"/>
        <w:right w:val="none" w:sz="0" w:space="0" w:color="auto"/>
      </w:divBdr>
    </w:div>
    <w:div w:id="1278482712">
      <w:bodyDiv w:val="1"/>
      <w:marLeft w:val="0"/>
      <w:marRight w:val="0"/>
      <w:marTop w:val="0"/>
      <w:marBottom w:val="0"/>
      <w:divBdr>
        <w:top w:val="none" w:sz="0" w:space="0" w:color="auto"/>
        <w:left w:val="none" w:sz="0" w:space="0" w:color="auto"/>
        <w:bottom w:val="none" w:sz="0" w:space="0" w:color="auto"/>
        <w:right w:val="none" w:sz="0" w:space="0" w:color="auto"/>
      </w:divBdr>
    </w:div>
    <w:div w:id="1361053969">
      <w:bodyDiv w:val="1"/>
      <w:marLeft w:val="0"/>
      <w:marRight w:val="0"/>
      <w:marTop w:val="0"/>
      <w:marBottom w:val="0"/>
      <w:divBdr>
        <w:top w:val="none" w:sz="0" w:space="0" w:color="auto"/>
        <w:left w:val="none" w:sz="0" w:space="0" w:color="auto"/>
        <w:bottom w:val="none" w:sz="0" w:space="0" w:color="auto"/>
        <w:right w:val="none" w:sz="0" w:space="0" w:color="auto"/>
      </w:divBdr>
    </w:div>
    <w:div w:id="1490973784">
      <w:bodyDiv w:val="1"/>
      <w:marLeft w:val="0"/>
      <w:marRight w:val="0"/>
      <w:marTop w:val="0"/>
      <w:marBottom w:val="0"/>
      <w:divBdr>
        <w:top w:val="none" w:sz="0" w:space="0" w:color="auto"/>
        <w:left w:val="none" w:sz="0" w:space="0" w:color="auto"/>
        <w:bottom w:val="none" w:sz="0" w:space="0" w:color="auto"/>
        <w:right w:val="none" w:sz="0" w:space="0" w:color="auto"/>
      </w:divBdr>
    </w:div>
    <w:div w:id="1574925237">
      <w:bodyDiv w:val="1"/>
      <w:marLeft w:val="0"/>
      <w:marRight w:val="0"/>
      <w:marTop w:val="0"/>
      <w:marBottom w:val="0"/>
      <w:divBdr>
        <w:top w:val="none" w:sz="0" w:space="0" w:color="auto"/>
        <w:left w:val="none" w:sz="0" w:space="0" w:color="auto"/>
        <w:bottom w:val="none" w:sz="0" w:space="0" w:color="auto"/>
        <w:right w:val="none" w:sz="0" w:space="0" w:color="auto"/>
      </w:divBdr>
    </w:div>
    <w:div w:id="1636181852">
      <w:bodyDiv w:val="1"/>
      <w:marLeft w:val="0"/>
      <w:marRight w:val="0"/>
      <w:marTop w:val="0"/>
      <w:marBottom w:val="0"/>
      <w:divBdr>
        <w:top w:val="none" w:sz="0" w:space="0" w:color="auto"/>
        <w:left w:val="none" w:sz="0" w:space="0" w:color="auto"/>
        <w:bottom w:val="none" w:sz="0" w:space="0" w:color="auto"/>
        <w:right w:val="none" w:sz="0" w:space="0" w:color="auto"/>
      </w:divBdr>
    </w:div>
    <w:div w:id="1654137497">
      <w:bodyDiv w:val="1"/>
      <w:marLeft w:val="0"/>
      <w:marRight w:val="0"/>
      <w:marTop w:val="0"/>
      <w:marBottom w:val="0"/>
      <w:divBdr>
        <w:top w:val="none" w:sz="0" w:space="0" w:color="auto"/>
        <w:left w:val="none" w:sz="0" w:space="0" w:color="auto"/>
        <w:bottom w:val="none" w:sz="0" w:space="0" w:color="auto"/>
        <w:right w:val="none" w:sz="0" w:space="0" w:color="auto"/>
      </w:divBdr>
    </w:div>
    <w:div w:id="1667785616">
      <w:bodyDiv w:val="1"/>
      <w:marLeft w:val="0"/>
      <w:marRight w:val="0"/>
      <w:marTop w:val="0"/>
      <w:marBottom w:val="0"/>
      <w:divBdr>
        <w:top w:val="none" w:sz="0" w:space="0" w:color="auto"/>
        <w:left w:val="none" w:sz="0" w:space="0" w:color="auto"/>
        <w:bottom w:val="none" w:sz="0" w:space="0" w:color="auto"/>
        <w:right w:val="none" w:sz="0" w:space="0" w:color="auto"/>
      </w:divBdr>
    </w:div>
    <w:div w:id="1677420857">
      <w:bodyDiv w:val="1"/>
      <w:marLeft w:val="0"/>
      <w:marRight w:val="0"/>
      <w:marTop w:val="0"/>
      <w:marBottom w:val="0"/>
      <w:divBdr>
        <w:top w:val="none" w:sz="0" w:space="0" w:color="auto"/>
        <w:left w:val="none" w:sz="0" w:space="0" w:color="auto"/>
        <w:bottom w:val="none" w:sz="0" w:space="0" w:color="auto"/>
        <w:right w:val="none" w:sz="0" w:space="0" w:color="auto"/>
      </w:divBdr>
    </w:div>
    <w:div w:id="1720125262">
      <w:bodyDiv w:val="1"/>
      <w:marLeft w:val="0"/>
      <w:marRight w:val="0"/>
      <w:marTop w:val="0"/>
      <w:marBottom w:val="0"/>
      <w:divBdr>
        <w:top w:val="none" w:sz="0" w:space="0" w:color="auto"/>
        <w:left w:val="none" w:sz="0" w:space="0" w:color="auto"/>
        <w:bottom w:val="none" w:sz="0" w:space="0" w:color="auto"/>
        <w:right w:val="none" w:sz="0" w:space="0" w:color="auto"/>
      </w:divBdr>
    </w:div>
    <w:div w:id="1753626893">
      <w:bodyDiv w:val="1"/>
      <w:marLeft w:val="0"/>
      <w:marRight w:val="0"/>
      <w:marTop w:val="0"/>
      <w:marBottom w:val="0"/>
      <w:divBdr>
        <w:top w:val="none" w:sz="0" w:space="0" w:color="auto"/>
        <w:left w:val="none" w:sz="0" w:space="0" w:color="auto"/>
        <w:bottom w:val="none" w:sz="0" w:space="0" w:color="auto"/>
        <w:right w:val="none" w:sz="0" w:space="0" w:color="auto"/>
      </w:divBdr>
    </w:div>
    <w:div w:id="1827084648">
      <w:bodyDiv w:val="1"/>
      <w:marLeft w:val="0"/>
      <w:marRight w:val="0"/>
      <w:marTop w:val="0"/>
      <w:marBottom w:val="0"/>
      <w:divBdr>
        <w:top w:val="none" w:sz="0" w:space="0" w:color="auto"/>
        <w:left w:val="none" w:sz="0" w:space="0" w:color="auto"/>
        <w:bottom w:val="none" w:sz="0" w:space="0" w:color="auto"/>
        <w:right w:val="none" w:sz="0" w:space="0" w:color="auto"/>
      </w:divBdr>
    </w:div>
    <w:div w:id="1829517674">
      <w:bodyDiv w:val="1"/>
      <w:marLeft w:val="0"/>
      <w:marRight w:val="0"/>
      <w:marTop w:val="0"/>
      <w:marBottom w:val="0"/>
      <w:divBdr>
        <w:top w:val="none" w:sz="0" w:space="0" w:color="auto"/>
        <w:left w:val="none" w:sz="0" w:space="0" w:color="auto"/>
        <w:bottom w:val="none" w:sz="0" w:space="0" w:color="auto"/>
        <w:right w:val="none" w:sz="0" w:space="0" w:color="auto"/>
      </w:divBdr>
    </w:div>
    <w:div w:id="1892305242">
      <w:bodyDiv w:val="1"/>
      <w:marLeft w:val="0"/>
      <w:marRight w:val="0"/>
      <w:marTop w:val="0"/>
      <w:marBottom w:val="0"/>
      <w:divBdr>
        <w:top w:val="none" w:sz="0" w:space="0" w:color="auto"/>
        <w:left w:val="none" w:sz="0" w:space="0" w:color="auto"/>
        <w:bottom w:val="none" w:sz="0" w:space="0" w:color="auto"/>
        <w:right w:val="none" w:sz="0" w:space="0" w:color="auto"/>
      </w:divBdr>
    </w:div>
    <w:div w:id="195304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1546</Words>
  <Characters>8815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Андрей</cp:lastModifiedBy>
  <cp:revision>2</cp:revision>
  <dcterms:created xsi:type="dcterms:W3CDTF">2014-09-24T14:35:00Z</dcterms:created>
  <dcterms:modified xsi:type="dcterms:W3CDTF">2014-09-24T14:35:00Z</dcterms:modified>
</cp:coreProperties>
</file>